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启东蝶湖酒店管理</w:t>
      </w:r>
      <w:r>
        <w:rPr>
          <w:rFonts w:hint="eastAsia" w:ascii="宋体" w:hAnsi="宋体" w:cs="宋体"/>
          <w:b/>
          <w:bCs/>
          <w:sz w:val="28"/>
          <w:szCs w:val="28"/>
          <w:u w:val="single"/>
        </w:rPr>
        <w:t>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 xml:space="preserve">2025年 </w:t>
      </w:r>
      <w:r>
        <w:rPr>
          <w:rFonts w:hint="eastAsia" w:ascii="宋体" w:hAnsi="宋体" w:cs="宋体"/>
          <w:sz w:val="28"/>
          <w:szCs w:val="28"/>
          <w:lang w:val="en-US" w:eastAsia="zh-CN"/>
        </w:rPr>
        <w:t>11</w:t>
      </w:r>
      <w:r>
        <w:rPr>
          <w:rFonts w:hint="eastAsia" w:ascii="宋体" w:hAnsi="宋体" w:cs="宋体"/>
          <w:sz w:val="28"/>
          <w:szCs w:val="28"/>
        </w:rPr>
        <w:t>月    日</w:t>
      </w:r>
    </w:p>
    <w:p w14:paraId="50A1025A">
      <w:pPr>
        <w:pStyle w:val="9"/>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9367599">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启东蝶湖酒店管理</w:t>
      </w:r>
      <w:r>
        <w:rPr>
          <w:rFonts w:hint="eastAsia" w:ascii="宋体" w:hAnsi="宋体" w:cs="宋体"/>
          <w:b/>
          <w:bCs/>
          <w:sz w:val="28"/>
          <w:szCs w:val="28"/>
          <w:u w:val="single"/>
        </w:rPr>
        <w:t>有限公司</w:t>
      </w:r>
      <w:r>
        <w:rPr>
          <w:rFonts w:hint="eastAsia" w:ascii="宋体" w:hAnsi="宋体" w:cs="宋体"/>
          <w:sz w:val="28"/>
          <w:szCs w:val="28"/>
        </w:rPr>
        <w:t>：</w:t>
      </w:r>
    </w:p>
    <w:p w14:paraId="7A78DABC">
      <w:pPr>
        <w:pStyle w:val="13"/>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rPr>
        <w:t>慎重</w:t>
      </w:r>
      <w:r>
        <w:rPr>
          <w:rFonts w:hint="eastAsia" w:ascii="宋体" w:hAnsi="宋体" w:cs="宋体"/>
          <w:sz w:val="28"/>
          <w:szCs w:val="28"/>
        </w:rPr>
        <w:t>作出以下承诺：</w:t>
      </w:r>
    </w:p>
    <w:p w14:paraId="686415CB">
      <w:pPr>
        <w:pStyle w:val="13"/>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6A04EAAA">
      <w:pPr>
        <w:pStyle w:val="13"/>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16CDD91D">
      <w:pPr>
        <w:pStyle w:val="13"/>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14:paraId="4B1B8FCA">
      <w:pPr>
        <w:pStyle w:val="13"/>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88E451F">
      <w:pPr>
        <w:pStyle w:val="13"/>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56FB2669">
      <w:pPr>
        <w:pStyle w:val="13"/>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14:paraId="79A8BFF0">
      <w:pPr>
        <w:pStyle w:val="13"/>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3"/>
        <w:spacing w:line="480" w:lineRule="exact"/>
        <w:rPr>
          <w:rFonts w:ascii="宋体" w:hAnsi="宋体" w:cs="宋体"/>
          <w:sz w:val="28"/>
          <w:szCs w:val="28"/>
        </w:rPr>
      </w:pPr>
    </w:p>
    <w:p w14:paraId="010D4F98">
      <w:pPr>
        <w:pStyle w:val="13"/>
        <w:spacing w:line="480" w:lineRule="exact"/>
        <w:rPr>
          <w:rFonts w:ascii="宋体" w:hAnsi="宋体" w:cs="宋体"/>
          <w:sz w:val="28"/>
          <w:szCs w:val="28"/>
        </w:rPr>
      </w:pPr>
    </w:p>
    <w:p w14:paraId="2EC9A0A1">
      <w:pPr>
        <w:pStyle w:val="13"/>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3"/>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3"/>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3"/>
        <w:spacing w:line="480" w:lineRule="exact"/>
        <w:rPr>
          <w:rFonts w:hint="eastAsia" w:ascii="宋体" w:hAnsi="宋体" w:cs="宋体"/>
          <w:color w:val="666666"/>
          <w:sz w:val="28"/>
          <w:szCs w:val="28"/>
        </w:rPr>
      </w:pPr>
    </w:p>
    <w:p w14:paraId="1F63CDF6">
      <w:pPr>
        <w:pStyle w:val="13"/>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 xml:space="preserve">2025 年 </w:t>
      </w:r>
      <w:r>
        <w:rPr>
          <w:rFonts w:hint="eastAsia" w:ascii="宋体" w:hAnsi="宋体" w:cs="宋体"/>
          <w:sz w:val="28"/>
          <w:szCs w:val="28"/>
          <w:lang w:val="en-US" w:eastAsia="zh-CN"/>
        </w:rPr>
        <w:t>11</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4" w:type="default"/>
          <w:pgSz w:w="11906" w:h="16838"/>
          <w:pgMar w:top="1440" w:right="1800" w:bottom="1440" w:left="1800" w:header="851" w:footer="992" w:gutter="0"/>
          <w:pgNumType w:fmt="decimal" w:start="1"/>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附件3：</w:t>
      </w:r>
    </w:p>
    <w:p w14:paraId="310849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p>
    <w:tbl>
      <w:tblPr>
        <w:tblStyle w:val="10"/>
        <w:tblpPr w:leftFromText="180" w:rightFromText="180" w:vertAnchor="text" w:horzAnchor="page" w:tblpXSpec="center" w:tblpY="1550"/>
        <w:tblOverlap w:val="never"/>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24"/>
        <w:gridCol w:w="2109"/>
        <w:gridCol w:w="1548"/>
        <w:gridCol w:w="1500"/>
        <w:gridCol w:w="1500"/>
      </w:tblGrid>
      <w:tr w14:paraId="03D8C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9" w:hRule="atLeast"/>
          <w:jc w:val="center"/>
        </w:trPr>
        <w:tc>
          <w:tcPr>
            <w:tcW w:w="1723" w:type="dxa"/>
            <w:vAlign w:val="center"/>
          </w:tcPr>
          <w:p w14:paraId="23FA6E41">
            <w:pPr>
              <w:kinsoku w:val="0"/>
              <w:autoSpaceDE w:val="0"/>
              <w:autoSpaceDN w:val="0"/>
              <w:adjustRightInd w:val="0"/>
              <w:spacing w:before="58" w:line="216" w:lineRule="auto"/>
              <w:ind w:right="-65" w:rightChars="0"/>
              <w:jc w:val="center"/>
              <w:rPr>
                <w:rFonts w:hint="default" w:ascii="宋体" w:hAnsi="宋体" w:eastAsia="宋体" w:cs="宋体"/>
                <w:b/>
                <w:sz w:val="24"/>
                <w:lang w:val="en-US" w:eastAsia="zh-CN"/>
              </w:rPr>
            </w:pPr>
            <w:r>
              <w:rPr>
                <w:rFonts w:hint="eastAsia" w:ascii="宋体" w:hAnsi="宋体" w:cs="宋体"/>
                <w:b/>
                <w:snapToGrid w:val="0"/>
                <w:spacing w:val="-3"/>
                <w:kern w:val="0"/>
                <w:sz w:val="24"/>
                <w:lang w:val="en-US" w:eastAsia="zh-CN"/>
              </w:rPr>
              <w:t>服务工种</w:t>
            </w:r>
          </w:p>
        </w:tc>
        <w:tc>
          <w:tcPr>
            <w:tcW w:w="2106" w:type="dxa"/>
            <w:vAlign w:val="center"/>
          </w:tcPr>
          <w:p w14:paraId="7F0CF738">
            <w:pPr>
              <w:kinsoku w:val="0"/>
              <w:autoSpaceDE w:val="0"/>
              <w:autoSpaceDN w:val="0"/>
              <w:adjustRightInd w:val="0"/>
              <w:spacing w:before="58" w:line="216" w:lineRule="auto"/>
              <w:ind w:right="-65"/>
              <w:jc w:val="center"/>
              <w:rPr>
                <w:rFonts w:hint="default" w:ascii="宋体" w:hAnsi="宋体" w:eastAsia="宋体" w:cs="宋体"/>
                <w:b/>
                <w:sz w:val="24"/>
                <w:lang w:val="en-US" w:eastAsia="zh-CN"/>
              </w:rPr>
            </w:pPr>
            <w:r>
              <w:rPr>
                <w:rFonts w:hint="eastAsia" w:ascii="宋体" w:hAnsi="宋体" w:cs="宋体"/>
                <w:b/>
                <w:snapToGrid w:val="0"/>
                <w:spacing w:val="-3"/>
                <w:kern w:val="0"/>
                <w:sz w:val="24"/>
                <w:lang w:val="en-US" w:eastAsia="zh-CN"/>
              </w:rPr>
              <w:t>服务时间</w:t>
            </w:r>
            <w:bookmarkStart w:id="0" w:name="_GoBack"/>
            <w:bookmarkEnd w:id="0"/>
          </w:p>
        </w:tc>
        <w:tc>
          <w:tcPr>
            <w:tcW w:w="1546" w:type="dxa"/>
            <w:vAlign w:val="center"/>
          </w:tcPr>
          <w:p w14:paraId="7CC8A3E1">
            <w:pPr>
              <w:kinsoku w:val="0"/>
              <w:autoSpaceDE w:val="0"/>
              <w:autoSpaceDN w:val="0"/>
              <w:adjustRightInd w:val="0"/>
              <w:spacing w:before="58" w:line="216" w:lineRule="auto"/>
              <w:ind w:right="-65"/>
              <w:jc w:val="center"/>
              <w:rPr>
                <w:rFonts w:hint="eastAsia" w:ascii="宋体" w:hAnsi="宋体" w:cs="宋体"/>
                <w:b/>
                <w:snapToGrid w:val="0"/>
                <w:spacing w:val="-5"/>
                <w:kern w:val="0"/>
                <w:sz w:val="24"/>
                <w:lang w:val="en-US" w:eastAsia="zh-CN"/>
              </w:rPr>
            </w:pPr>
            <w:r>
              <w:rPr>
                <w:rFonts w:hint="eastAsia" w:ascii="宋体" w:hAnsi="宋体" w:cs="宋体"/>
                <w:b/>
                <w:snapToGrid w:val="0"/>
                <w:spacing w:val="-5"/>
                <w:kern w:val="0"/>
                <w:sz w:val="24"/>
                <w:lang w:val="en-US" w:eastAsia="zh-CN"/>
              </w:rPr>
              <w:t>不含税价</w:t>
            </w:r>
          </w:p>
          <w:p w14:paraId="21354CC1">
            <w:pPr>
              <w:kinsoku w:val="0"/>
              <w:autoSpaceDE w:val="0"/>
              <w:autoSpaceDN w:val="0"/>
              <w:adjustRightInd w:val="0"/>
              <w:spacing w:before="58" w:line="216" w:lineRule="auto"/>
              <w:ind w:right="-65"/>
              <w:jc w:val="center"/>
              <w:rPr>
                <w:rFonts w:hint="default" w:ascii="宋体" w:hAnsi="宋体" w:cs="宋体"/>
                <w:b/>
                <w:snapToGrid w:val="0"/>
                <w:spacing w:val="-5"/>
                <w:kern w:val="0"/>
                <w:sz w:val="24"/>
                <w:lang w:val="en-US" w:eastAsia="zh-CN"/>
              </w:rPr>
            </w:pPr>
            <w:r>
              <w:rPr>
                <w:rFonts w:hint="eastAsia" w:ascii="宋体" w:hAnsi="宋体" w:cs="宋体"/>
                <w:b/>
                <w:snapToGrid w:val="0"/>
                <w:spacing w:val="-5"/>
                <w:kern w:val="0"/>
                <w:sz w:val="24"/>
                <w:lang w:val="en-US" w:eastAsia="zh-CN"/>
              </w:rPr>
              <w:t>（元/小时）</w:t>
            </w:r>
          </w:p>
        </w:tc>
        <w:tc>
          <w:tcPr>
            <w:tcW w:w="1498" w:type="dxa"/>
            <w:vAlign w:val="center"/>
          </w:tcPr>
          <w:p w14:paraId="67DB4D12">
            <w:pPr>
              <w:kinsoku w:val="0"/>
              <w:autoSpaceDE w:val="0"/>
              <w:autoSpaceDN w:val="0"/>
              <w:adjustRightInd w:val="0"/>
              <w:spacing w:before="58" w:line="216" w:lineRule="auto"/>
              <w:ind w:right="-65"/>
              <w:jc w:val="center"/>
              <w:rPr>
                <w:rFonts w:hint="eastAsia" w:ascii="宋体" w:hAnsi="宋体" w:eastAsia="宋体" w:cs="宋体"/>
                <w:b/>
                <w:sz w:val="24"/>
                <w:lang w:eastAsia="zh-CN"/>
              </w:rPr>
            </w:pPr>
            <w:r>
              <w:rPr>
                <w:rFonts w:hint="eastAsia" w:ascii="宋体" w:hAnsi="宋体" w:cs="宋体"/>
                <w:b/>
                <w:sz w:val="24"/>
                <w:lang w:val="en-US" w:eastAsia="zh-CN"/>
              </w:rPr>
              <w:t>税率</w:t>
            </w:r>
          </w:p>
        </w:tc>
        <w:tc>
          <w:tcPr>
            <w:tcW w:w="1498" w:type="dxa"/>
            <w:vAlign w:val="center"/>
          </w:tcPr>
          <w:p w14:paraId="7447A731">
            <w:pPr>
              <w:kinsoku w:val="0"/>
              <w:autoSpaceDE w:val="0"/>
              <w:autoSpaceDN w:val="0"/>
              <w:adjustRightInd w:val="0"/>
              <w:spacing w:before="58" w:line="216" w:lineRule="auto"/>
              <w:ind w:right="-65"/>
              <w:jc w:val="center"/>
              <w:rPr>
                <w:rFonts w:hint="eastAsia" w:ascii="宋体" w:hAnsi="宋体" w:cs="宋体"/>
                <w:b/>
                <w:sz w:val="24"/>
                <w:lang w:val="en-US" w:eastAsia="zh-CN"/>
              </w:rPr>
            </w:pPr>
            <w:r>
              <w:rPr>
                <w:rFonts w:hint="eastAsia" w:ascii="宋体" w:hAnsi="宋体" w:cs="宋体"/>
                <w:b/>
                <w:sz w:val="24"/>
                <w:lang w:val="en-US" w:eastAsia="zh-CN"/>
              </w:rPr>
              <w:t>含税价</w:t>
            </w:r>
          </w:p>
          <w:p w14:paraId="7D583C49">
            <w:pPr>
              <w:kinsoku w:val="0"/>
              <w:autoSpaceDE w:val="0"/>
              <w:autoSpaceDN w:val="0"/>
              <w:adjustRightInd w:val="0"/>
              <w:spacing w:before="58" w:line="216" w:lineRule="auto"/>
              <w:ind w:right="-65"/>
              <w:jc w:val="center"/>
              <w:rPr>
                <w:rFonts w:hint="default" w:ascii="宋体" w:hAnsi="宋体" w:cs="宋体"/>
                <w:b/>
                <w:sz w:val="24"/>
                <w:lang w:val="en-US" w:eastAsia="zh-CN"/>
              </w:rPr>
            </w:pPr>
            <w:r>
              <w:rPr>
                <w:rFonts w:hint="eastAsia" w:ascii="宋体" w:hAnsi="宋体" w:cs="宋体"/>
                <w:b/>
                <w:snapToGrid w:val="0"/>
                <w:spacing w:val="-5"/>
                <w:kern w:val="0"/>
                <w:sz w:val="24"/>
                <w:lang w:val="en-US" w:eastAsia="zh-CN"/>
              </w:rPr>
              <w:t>（元/小时）</w:t>
            </w:r>
          </w:p>
        </w:tc>
      </w:tr>
      <w:tr w14:paraId="59A02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1723" w:type="dxa"/>
            <w:vAlign w:val="center"/>
          </w:tcPr>
          <w:p w14:paraId="0DD94C97">
            <w:pPr>
              <w:kinsoku w:val="0"/>
              <w:autoSpaceDE w:val="0"/>
              <w:autoSpaceDN w:val="0"/>
              <w:adjustRightInd w:val="0"/>
              <w:spacing w:before="76" w:line="200" w:lineRule="exact"/>
              <w:jc w:val="center"/>
              <w:rPr>
                <w:rFonts w:hint="default" w:ascii="宋体" w:hAnsi="宋体" w:eastAsia="宋体" w:cs="宋体"/>
                <w:sz w:val="24"/>
                <w:lang w:val="en-US" w:eastAsia="zh-CN"/>
              </w:rPr>
            </w:pPr>
            <w:r>
              <w:rPr>
                <w:rFonts w:hint="eastAsia" w:ascii="宋体" w:hAnsi="宋体" w:cs="宋体"/>
                <w:bCs/>
                <w:snapToGrid w:val="0"/>
                <w:spacing w:val="-2"/>
                <w:kern w:val="0"/>
                <w:sz w:val="24"/>
                <w:lang w:val="en-US" w:eastAsia="zh-CN"/>
              </w:rPr>
              <w:t>小时工</w:t>
            </w:r>
          </w:p>
        </w:tc>
        <w:tc>
          <w:tcPr>
            <w:tcW w:w="2106" w:type="dxa"/>
            <w:shd w:val="clear" w:color="auto" w:fill="auto"/>
            <w:vAlign w:val="center"/>
          </w:tcPr>
          <w:p w14:paraId="0CC0EF34">
            <w:pPr>
              <w:kinsoku w:val="0"/>
              <w:autoSpaceDE w:val="0"/>
              <w:autoSpaceDN w:val="0"/>
              <w:adjustRightInd w:val="0"/>
              <w:spacing w:before="76" w:line="200" w:lineRule="exact"/>
              <w:jc w:val="center"/>
              <w:rPr>
                <w:rFonts w:hint="eastAsia" w:ascii="宋体" w:hAnsi="宋体" w:eastAsia="宋体" w:cs="宋体"/>
                <w:bCs/>
                <w:snapToGrid w:val="0"/>
                <w:spacing w:val="-4"/>
                <w:kern w:val="0"/>
                <w:sz w:val="24"/>
                <w:lang w:val="en-US" w:eastAsia="zh-CN"/>
              </w:rPr>
            </w:pPr>
            <w:r>
              <w:rPr>
                <w:rFonts w:hint="eastAsia" w:ascii="宋体" w:hAnsi="宋体" w:cs="宋体"/>
                <w:bCs/>
                <w:snapToGrid w:val="0"/>
                <w:spacing w:val="-2"/>
                <w:kern w:val="0"/>
                <w:sz w:val="24"/>
                <w:lang w:val="en-US" w:eastAsia="zh-CN"/>
              </w:rPr>
              <w:t>非节假日</w:t>
            </w:r>
          </w:p>
        </w:tc>
        <w:tc>
          <w:tcPr>
            <w:tcW w:w="1546" w:type="dxa"/>
            <w:shd w:val="clear" w:color="auto" w:fill="auto"/>
            <w:vAlign w:val="center"/>
          </w:tcPr>
          <w:p w14:paraId="4F3593B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498" w:type="dxa"/>
            <w:shd w:val="clear" w:color="auto" w:fill="auto"/>
            <w:vAlign w:val="center"/>
          </w:tcPr>
          <w:p w14:paraId="09D94887">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1498" w:type="dxa"/>
            <w:shd w:val="clear" w:color="auto" w:fill="auto"/>
            <w:vAlign w:val="center"/>
          </w:tcPr>
          <w:p w14:paraId="0A9D676C">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3A96C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jc w:val="center"/>
        </w:trPr>
        <w:tc>
          <w:tcPr>
            <w:tcW w:w="8371" w:type="dxa"/>
            <w:gridSpan w:val="5"/>
            <w:vAlign w:val="center"/>
          </w:tcPr>
          <w:p w14:paraId="0FA4520C">
            <w:pPr>
              <w:kinsoku w:val="0"/>
              <w:autoSpaceDE w:val="0"/>
              <w:autoSpaceDN w:val="0"/>
              <w:adjustRightInd w:val="0"/>
              <w:spacing w:before="58" w:line="340" w:lineRule="auto"/>
              <w:ind w:firstLine="482" w:firstLineChars="200"/>
              <w:jc w:val="right"/>
              <w:rPr>
                <w:rFonts w:hint="eastAsia" w:ascii="宋体" w:hAnsi="宋体" w:cs="宋体"/>
                <w:b/>
                <w:bCs/>
                <w:kern w:val="0"/>
                <w:sz w:val="24"/>
                <w:lang w:val="en-US" w:eastAsia="zh-CN"/>
              </w:rPr>
            </w:pPr>
            <w:r>
              <w:rPr>
                <w:rFonts w:hint="eastAsia" w:ascii="宋体" w:hAnsi="宋体" w:cs="宋体"/>
                <w:b/>
                <w:bCs/>
                <w:kern w:val="0"/>
                <w:sz w:val="24"/>
                <w:lang w:val="en-US" w:eastAsia="zh-CN"/>
              </w:rPr>
              <w:t xml:space="preserve">       </w:t>
            </w:r>
          </w:p>
        </w:tc>
      </w:tr>
      <w:tr w14:paraId="2526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3" w:hRule="atLeast"/>
          <w:jc w:val="center"/>
        </w:trPr>
        <w:tc>
          <w:tcPr>
            <w:tcW w:w="8371" w:type="dxa"/>
            <w:gridSpan w:val="5"/>
            <w:vAlign w:val="center"/>
          </w:tcPr>
          <w:p w14:paraId="34F78491">
            <w:pPr>
              <w:kinsoku w:val="0"/>
              <w:autoSpaceDE w:val="0"/>
              <w:autoSpaceDN w:val="0"/>
              <w:adjustRightInd w:val="0"/>
              <w:spacing w:before="58" w:line="340" w:lineRule="auto"/>
              <w:rPr>
                <w:rFonts w:hint="eastAsia" w:ascii="宋体" w:hAnsi="宋体" w:cs="宋体"/>
                <w:b/>
                <w:bCs/>
                <w:kern w:val="0"/>
                <w:sz w:val="24"/>
                <w:szCs w:val="24"/>
                <w:highlight w:val="none"/>
              </w:rPr>
            </w:pPr>
            <w:r>
              <w:rPr>
                <w:rFonts w:hint="eastAsia" w:ascii="宋体" w:hAnsi="宋体" w:cs="宋体"/>
                <w:b/>
                <w:bCs/>
                <w:kern w:val="0"/>
                <w:sz w:val="24"/>
                <w:szCs w:val="24"/>
                <w:highlight w:val="none"/>
              </w:rPr>
              <w:t>备注：</w:t>
            </w:r>
            <w:r>
              <w:rPr>
                <w:rFonts w:hint="eastAsia" w:ascii="宋体" w:hAnsi="宋体" w:eastAsia="宋体" w:cs="宋体"/>
                <w:b/>
                <w:bCs/>
                <w:i w:val="0"/>
                <w:iCs w:val="0"/>
                <w:caps w:val="0"/>
                <w:color w:val="333333"/>
                <w:spacing w:val="0"/>
                <w:sz w:val="24"/>
                <w:szCs w:val="24"/>
                <w:shd w:val="clear" w:fill="FFFFFF"/>
                <w:lang w:val="en-US" w:eastAsia="zh-CN"/>
              </w:rPr>
              <w:t>报价中包括但不限于劳务支出、耗材、工具、通讯、服装办公设备、各种税费、餐费、人工工资和国家强制缴纳的各种社会保障资金保险、加班费、管理费、福利、利润、工商税金、政策性文件规定及合同包含的所有风险、责任等与此有关的一切费用。</w:t>
            </w:r>
          </w:p>
        </w:tc>
      </w:tr>
    </w:tbl>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28"/>
          <w:szCs w:val="28"/>
          <w:shd w:val="clear" w:fill="FFFFFF"/>
          <w:lang w:val="en-US" w:eastAsia="zh-CN" w:bidi="ar"/>
        </w:rPr>
      </w:pPr>
      <w:r>
        <w:rPr>
          <w:rFonts w:hint="eastAsia" w:ascii="宋体" w:hAnsi="宋体" w:eastAsia="宋体" w:cs="宋体"/>
          <w:b/>
          <w:bCs/>
          <w:i w:val="0"/>
          <w:iCs w:val="0"/>
          <w:caps w:val="0"/>
          <w:spacing w:val="8"/>
          <w:kern w:val="44"/>
          <w:sz w:val="28"/>
          <w:szCs w:val="28"/>
          <w:shd w:val="clear" w:fill="FFFFFF"/>
          <w:lang w:val="en-US" w:eastAsia="zh-CN" w:bidi="ar"/>
        </w:rPr>
        <w:t>启东华邑酒店2025年11月-12月临时</w:t>
      </w:r>
      <w:r>
        <w:rPr>
          <w:rFonts w:hint="eastAsia" w:ascii="宋体" w:hAnsi="宋体" w:cs="宋体"/>
          <w:b/>
          <w:bCs/>
          <w:i w:val="0"/>
          <w:iCs w:val="0"/>
          <w:caps w:val="0"/>
          <w:spacing w:val="8"/>
          <w:kern w:val="44"/>
          <w:sz w:val="28"/>
          <w:szCs w:val="28"/>
          <w:shd w:val="clear" w:fill="FFFFFF"/>
          <w:lang w:val="en-US" w:eastAsia="zh-CN" w:bidi="ar"/>
        </w:rPr>
        <w:t>工</w:t>
      </w:r>
      <w:r>
        <w:rPr>
          <w:rFonts w:hint="eastAsia" w:ascii="宋体" w:hAnsi="宋体" w:eastAsia="宋体" w:cs="宋体"/>
          <w:b/>
          <w:bCs/>
          <w:i w:val="0"/>
          <w:iCs w:val="0"/>
          <w:caps w:val="0"/>
          <w:spacing w:val="8"/>
          <w:kern w:val="44"/>
          <w:sz w:val="28"/>
          <w:szCs w:val="28"/>
          <w:shd w:val="clear" w:fill="FFFFFF"/>
          <w:lang w:val="en-US" w:eastAsia="zh-CN" w:bidi="ar"/>
        </w:rPr>
        <w:t>人员外包服务报价表</w:t>
      </w:r>
    </w:p>
    <w:p w14:paraId="707E3461">
      <w:pPr>
        <w:rPr>
          <w:rFonts w:ascii="宋体" w:hAnsi="宋体" w:cs="宋体"/>
        </w:rPr>
      </w:pPr>
    </w:p>
    <w:p w14:paraId="100C3CEF">
      <w:pPr>
        <w:rPr>
          <w:rFonts w:ascii="宋体" w:hAnsi="宋体" w:cs="宋体"/>
        </w:rPr>
      </w:pPr>
    </w:p>
    <w:p w14:paraId="1FF3D7FB">
      <w:pPr>
        <w:snapToGrid w:val="0"/>
        <w:spacing w:line="480" w:lineRule="exact"/>
        <w:ind w:firstLine="3640" w:firstLineChars="1300"/>
        <w:rPr>
          <w:rFonts w:hint="eastAsia" w:ascii="宋体" w:hAnsi="宋体" w:cs="宋体"/>
          <w:sz w:val="28"/>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 xml:space="preserve">2025年 </w:t>
      </w:r>
      <w:r>
        <w:rPr>
          <w:rFonts w:hint="eastAsia" w:ascii="宋体" w:hAnsi="宋体" w:cs="宋体"/>
          <w:sz w:val="28"/>
          <w:lang w:val="en-US" w:eastAsia="zh-CN"/>
        </w:rPr>
        <w:t>11</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700F6F09">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14:paraId="26E3AAD7">
      <w:pPr>
        <w:pStyle w:val="4"/>
        <w:rPr>
          <w:rFonts w:hint="eastAsia"/>
          <w:lang w:eastAsia="zh-CN"/>
        </w:rPr>
      </w:pPr>
    </w:p>
    <w:p w14:paraId="4EA16F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sectPr>
          <w:footerReference r:id="rId5" w:type="default"/>
          <w:pgSz w:w="11906" w:h="16838"/>
          <w:pgMar w:top="1440" w:right="1800" w:bottom="1440" w:left="1800" w:header="851" w:footer="992" w:gutter="0"/>
          <w:pgNumType w:fmt="decimal"/>
          <w:cols w:space="425" w:num="1"/>
          <w:docGrid w:type="lines" w:linePitch="312" w:charSpace="0"/>
        </w:sectPr>
      </w:pPr>
    </w:p>
    <w:p w14:paraId="155474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4</w:t>
      </w:r>
      <w:r>
        <w:rPr>
          <w:rFonts w:hint="eastAsia" w:ascii="宋体" w:hAnsi="宋体" w:eastAsia="宋体" w:cs="宋体"/>
          <w:b/>
          <w:sz w:val="32"/>
          <w:szCs w:val="32"/>
          <w:highlight w:val="none"/>
        </w:rPr>
        <w:t>：</w:t>
      </w:r>
    </w:p>
    <w:p w14:paraId="0DEE49F6">
      <w:pPr>
        <w:spacing w:line="500" w:lineRule="exact"/>
        <w:jc w:val="both"/>
        <w:rPr>
          <w:b/>
          <w:sz w:val="24"/>
        </w:rPr>
      </w:pPr>
      <w:r>
        <w:rPr>
          <w:rFonts w:hint="eastAsia"/>
          <w:b/>
          <w:sz w:val="24"/>
          <w:lang w:val="en-US" w:eastAsia="zh-CN"/>
        </w:rPr>
        <w:t>一、</w:t>
      </w:r>
      <w:r>
        <w:rPr>
          <w:rFonts w:hint="eastAsia"/>
          <w:b/>
          <w:sz w:val="24"/>
        </w:rPr>
        <w:t>人员要求</w:t>
      </w:r>
    </w:p>
    <w:p w14:paraId="099822CF">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具备合法的身份证件；</w:t>
      </w:r>
    </w:p>
    <w:p w14:paraId="0A749BBC">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val="en-US" w:eastAsia="zh-CN"/>
        </w:rPr>
        <w:t>提供无犯罪记录证明</w:t>
      </w:r>
    </w:p>
    <w:p w14:paraId="2C7C1AC5">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公司派遣到部门用工年龄要求：小时工年满18周岁且在55岁以下，人员可以保证能够正常的与带队和酒店工作人员进行沟通；</w:t>
      </w:r>
    </w:p>
    <w:p w14:paraId="301BBA8E">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女生身高不低于160cm，男生身高不低于170cm；</w:t>
      </w:r>
    </w:p>
    <w:p w14:paraId="32D09BE6">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正常沟通，无障碍，无残疾；</w:t>
      </w:r>
    </w:p>
    <w:p w14:paraId="07F996E2">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身体健康，持有国家卫生防疫部门核发的进行酒店服务的健康证明；</w:t>
      </w:r>
    </w:p>
    <w:p w14:paraId="0D1E04CB">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受过【小学/初中/高中/大学】或同等学历教育；</w:t>
      </w:r>
    </w:p>
    <w:p w14:paraId="53AA850F">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具备三个月以上的从事酒店服务工作经验；</w:t>
      </w:r>
    </w:p>
    <w:p w14:paraId="4FBF7BD2">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经过专业技能培训，具备良好的服务技能；</w:t>
      </w:r>
    </w:p>
    <w:p w14:paraId="7FFE0C4A">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无纹身裸露在体外；</w:t>
      </w:r>
    </w:p>
    <w:p w14:paraId="502A6D64">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不染发、不留长指甲，讲究个人卫生，身体无异味;</w:t>
      </w:r>
    </w:p>
    <w:p w14:paraId="06B36E92">
      <w:pPr>
        <w:pStyle w:val="19"/>
        <w:numPr>
          <w:ilvl w:val="0"/>
          <w:numId w:val="1"/>
        </w:numPr>
        <w:tabs>
          <w:tab w:val="left" w:pos="1281"/>
        </w:tabs>
        <w:autoSpaceDE w:val="0"/>
        <w:autoSpaceDN w:val="0"/>
        <w:spacing w:before="65"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男生不留胡子，发不过耳，需要用发胶等打理整齐，女士需要盘发，需化妆，但不可浓艳;</w:t>
      </w:r>
    </w:p>
    <w:p w14:paraId="2CA59754">
      <w:pPr>
        <w:pStyle w:val="19"/>
        <w:numPr>
          <w:ilvl w:val="0"/>
          <w:numId w:val="1"/>
        </w:numPr>
        <w:tabs>
          <w:tab w:val="left" w:pos="1281"/>
        </w:tabs>
        <w:autoSpaceDE w:val="0"/>
        <w:autoSpaceDN w:val="0"/>
        <w:spacing w:before="64" w:line="360" w:lineRule="auto"/>
        <w:ind w:right="136"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服装由制服房统一提供（由第三方领队统一领取和归还），第三方服务人员需自行准备整洁的黑色袜子和黑色皮鞋，款式以酒店人力资源部发布的员工仪容仪表要求为标准；</w:t>
      </w:r>
    </w:p>
    <w:p w14:paraId="67AB4582">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派入使用部门，用人部门的人员数量方面有异议或者不足，需要提前两天通知酒店人力资源部和各部门负责人，如果未提前通知有异议或者人员不足，但是在用人当天出现用人不足的情况，第三方公司需要承担相应的责任；</w:t>
      </w:r>
    </w:p>
    <w:p w14:paraId="30967DD2">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确保有至少一位常驻酒店的带队人员，以协助使用部门对劳务人员进行管理和处理特殊情况；</w:t>
      </w:r>
    </w:p>
    <w:p w14:paraId="1865A2DB">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能够根据用人部门要求固定在本酒店的长期固定帮工，以保证使用部门用人质量；</w:t>
      </w:r>
    </w:p>
    <w:p w14:paraId="0E255C91">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派入人员需要提前15分钟在使用部门指定位置集合到齐，进行仪容仪表的检查和相关信息的传达，如果发现有不符合酒店标准的人员，用人部门有权退回相关人员，劳务公司需要在3小时内按照要求将人员补齐；</w:t>
      </w:r>
    </w:p>
    <w:p w14:paraId="4A5CD235">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派入人员需服从用人部门安排；</w:t>
      </w:r>
    </w:p>
    <w:p w14:paraId="65F9298C">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派入人员建议不要携带贵重物品，对于派入人员物品的丢失，酒店会协助调查但是不会承担相应的责任；</w:t>
      </w:r>
    </w:p>
    <w:p w14:paraId="22BBC816">
      <w:pPr>
        <w:pStyle w:val="19"/>
        <w:numPr>
          <w:ilvl w:val="0"/>
          <w:numId w:val="1"/>
        </w:numPr>
        <w:spacing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带队人员需在帮工例会前，统一保管帮工手机，下班之后再退还（领队自行保管手机，如有丢失与酒店无关）；</w:t>
      </w:r>
    </w:p>
    <w:p w14:paraId="18F7C0DF">
      <w:pPr>
        <w:pStyle w:val="19"/>
        <w:numPr>
          <w:ilvl w:val="0"/>
          <w:numId w:val="1"/>
        </w:numPr>
        <w:tabs>
          <w:tab w:val="left" w:pos="1281"/>
        </w:tabs>
        <w:autoSpaceDE w:val="0"/>
        <w:autoSpaceDN w:val="0"/>
        <w:spacing w:before="64" w:line="360" w:lineRule="auto"/>
        <w:ind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确保派送至用人部门人员 80%以上长期工具备酒店服务经验不少于半年；</w:t>
      </w:r>
    </w:p>
    <w:p w14:paraId="73AEEC6C">
      <w:pPr>
        <w:pStyle w:val="19"/>
        <w:numPr>
          <w:ilvl w:val="0"/>
          <w:numId w:val="1"/>
        </w:numPr>
        <w:tabs>
          <w:tab w:val="left" w:pos="1281"/>
        </w:tabs>
        <w:autoSpaceDE w:val="0"/>
        <w:autoSpaceDN w:val="0"/>
        <w:spacing w:before="101" w:line="360" w:lineRule="auto"/>
        <w:ind w:right="136" w:firstLineChars="0"/>
        <w:rPr>
          <w:rFonts w:asciiTheme="minorHAnsi" w:hAnsiTheme="minorHAnsi" w:eastAsiaTheme="minorEastAsia" w:cstheme="minorBidi"/>
          <w:sz w:val="22"/>
          <w:szCs w:val="21"/>
          <w:lang w:eastAsia="zh-CN"/>
        </w:rPr>
      </w:pPr>
      <w:r>
        <w:rPr>
          <w:rFonts w:hint="eastAsia" w:asciiTheme="minorHAnsi" w:hAnsiTheme="minorHAnsi" w:eastAsiaTheme="minorEastAsia" w:cstheme="minorBidi"/>
          <w:sz w:val="22"/>
          <w:szCs w:val="21"/>
          <w:lang w:eastAsia="zh-CN"/>
        </w:rPr>
        <w:t>用人部门有权向第三方报告或退回任何不符合要求、消极怠慢、玩忽职守、不端行为、不履行工作职责的劳务人员，且须在规定时间内补齐退回人数；</w:t>
      </w:r>
    </w:p>
    <w:p w14:paraId="255F3E83">
      <w:pPr>
        <w:numPr>
          <w:ilvl w:val="0"/>
          <w:numId w:val="0"/>
        </w:numPr>
        <w:spacing w:line="500" w:lineRule="exact"/>
        <w:jc w:val="both"/>
        <w:rPr>
          <w:b/>
          <w:sz w:val="24"/>
        </w:rPr>
      </w:pPr>
      <w:r>
        <w:rPr>
          <w:rFonts w:hint="eastAsia" w:cs="Times New Roman"/>
          <w:b/>
          <w:kern w:val="2"/>
          <w:sz w:val="24"/>
          <w:szCs w:val="24"/>
          <w:lang w:val="en-US" w:eastAsia="zh-CN" w:bidi="ar-SA"/>
        </w:rPr>
        <w:t>二</w:t>
      </w:r>
      <w:r>
        <w:rPr>
          <w:rFonts w:hint="eastAsia" w:ascii="Times New Roman" w:hAnsi="Times New Roman" w:eastAsia="宋体" w:cs="Times New Roman"/>
          <w:b/>
          <w:kern w:val="2"/>
          <w:sz w:val="24"/>
          <w:szCs w:val="24"/>
          <w:lang w:val="en-US" w:eastAsia="zh-CN" w:bidi="ar-SA"/>
        </w:rPr>
        <w:t>、</w:t>
      </w:r>
      <w:r>
        <w:rPr>
          <w:rFonts w:hint="eastAsia"/>
          <w:b/>
          <w:sz w:val="24"/>
        </w:rPr>
        <w:t>服务承诺</w:t>
      </w:r>
    </w:p>
    <w:p w14:paraId="7EA02165">
      <w:pPr>
        <w:spacing w:line="500" w:lineRule="exact"/>
        <w:rPr>
          <w:rStyle w:val="16"/>
          <w:rFonts w:hint="eastAsia" w:cs="Arial" w:asciiTheme="minorEastAsia" w:hAnsiTheme="minorEastAsia"/>
          <w:sz w:val="24"/>
        </w:rPr>
      </w:pPr>
      <w:r>
        <w:rPr>
          <w:sz w:val="24"/>
        </w:rPr>
        <w:t xml:space="preserve">   </w:t>
      </w:r>
      <w:r>
        <w:rPr>
          <w:rStyle w:val="16"/>
          <w:rFonts w:hint="eastAsia" w:cs="Arial" w:asciiTheme="minorEastAsia" w:hAnsiTheme="minorEastAsia"/>
          <w:sz w:val="24"/>
        </w:rPr>
        <w:t>外包公司须按照酒店业务要求执行严格的现场管理，确保外包工保质保量完成工作任务。外包公司须落实安全生产责任，确保酒店资产、客户、人员安全。外包主管应对服务人员进行岗前培训和定期的岗中培训，确保所有服务人员均严格按照酒店要求提供服务，同时按照酒店部门经理的检查结果快速及时地跟进业务整改。</w:t>
      </w:r>
    </w:p>
    <w:p w14:paraId="3B881F12">
      <w:pPr>
        <w:spacing w:line="500" w:lineRule="exact"/>
        <w:rPr>
          <w:rStyle w:val="16"/>
          <w:rFonts w:hint="default" w:eastAsia="宋体" w:cs="Arial" w:asciiTheme="minorEastAsia" w:hAnsiTheme="minorEastAsia"/>
          <w:b/>
          <w:bCs/>
          <w:sz w:val="24"/>
          <w:lang w:val="en-US" w:eastAsia="zh-CN"/>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4DD4">
    <w:pPr>
      <w:pStyle w:val="6"/>
      <w:tabs>
        <w:tab w:val="left" w:pos="5200"/>
        <w:tab w:val="clear" w:pos="4153"/>
      </w:tabs>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F2907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CF2907A">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9994B">
    <w:pPr>
      <w:pStyle w:val="6"/>
      <w:jc w:val="center"/>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3FCA2">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EC3FCA2">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AF5EE">
    <w:pPr>
      <w:tabs>
        <w:tab w:val="center" w:pos="4153"/>
      </w:tabs>
      <w:spacing w:line="223" w:lineRule="auto"/>
      <w:rPr>
        <w:rFonts w:hint="eastAsia" w:eastAsia="宋体"/>
        <w:sz w:val="18"/>
        <w:lang w:val="en-US" w:eastAsia="zh-CN"/>
      </w:rPr>
    </w:pPr>
  </w:p>
  <w:p w14:paraId="37EA3F0D">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AB1C8">
                          <w:pPr>
                            <w:pStyle w:val="6"/>
                            <w:rPr>
                              <w:rFonts w:hint="eastAsia" w:eastAsia="宋体"/>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CBAB1C8">
                    <w:pPr>
                      <w:pStyle w:val="6"/>
                      <w:rPr>
                        <w:rFonts w:hint="eastAsia" w:eastAsia="宋体"/>
                        <w:lang w:val="en-US" w:eastAsia="zh-CN"/>
                      </w:rPr>
                    </w:pPr>
                    <w:r>
                      <w:rPr>
                        <w:rFonts w:hint="eastAsia"/>
                        <w:lang w:val="en-US" w:eastAsia="zh-CN"/>
                      </w:rPr>
                      <w:t>1</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F3198">
                          <w:pPr>
                            <w:pStyle w:val="6"/>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5CF3198">
                    <w:pPr>
                      <w:pStyle w:val="6"/>
                      <w:rPr>
                        <w:rFonts w:hint="eastAsia" w:eastAsia="宋体"/>
                        <w:lang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1B98B">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F6EB8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1F6EB8B">
                    <w:pPr>
                      <w:pStyle w:val="6"/>
                    </w:pPr>
                    <w:r>
                      <w:fldChar w:fldCharType="begin"/>
                    </w:r>
                    <w:r>
                      <w:instrText xml:space="preserve"> PAGE  \* MERGEFORMAT </w:instrText>
                    </w:r>
                    <w:r>
                      <w:fldChar w:fldCharType="separate"/>
                    </w:r>
                    <w:r>
                      <w:t>1</w:t>
                    </w:r>
                    <w:r>
                      <w:fldChar w:fldCharType="end"/>
                    </w:r>
                  </w:p>
                </w:txbxContent>
              </v:textbox>
            </v:shape>
          </w:pict>
        </mc:Fallback>
      </mc:AlternateContent>
    </w:r>
  </w:p>
  <w:p w14:paraId="1C39DD9D">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ED01A">
                          <w:pPr>
                            <w:pStyle w:val="6"/>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1AED01A">
                    <w:pPr>
                      <w:pStyle w:val="6"/>
                      <w:rPr>
                        <w:rFonts w:hint="eastAsia" w:eastAsia="宋体"/>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742329"/>
    <w:multiLevelType w:val="multilevel"/>
    <w:tmpl w:val="24742329"/>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B97F5E"/>
    <w:rsid w:val="01EC0334"/>
    <w:rsid w:val="01F55D0E"/>
    <w:rsid w:val="02874E8A"/>
    <w:rsid w:val="029F2D25"/>
    <w:rsid w:val="03AF1619"/>
    <w:rsid w:val="04BC244D"/>
    <w:rsid w:val="05311481"/>
    <w:rsid w:val="055938AD"/>
    <w:rsid w:val="0704289C"/>
    <w:rsid w:val="085718B5"/>
    <w:rsid w:val="092959CA"/>
    <w:rsid w:val="09D73678"/>
    <w:rsid w:val="09DB7DBB"/>
    <w:rsid w:val="0AC51722"/>
    <w:rsid w:val="0ADE63E5"/>
    <w:rsid w:val="0DBC5C1A"/>
    <w:rsid w:val="0E4D3FD4"/>
    <w:rsid w:val="0E6315C5"/>
    <w:rsid w:val="0F3550C8"/>
    <w:rsid w:val="0F451083"/>
    <w:rsid w:val="0FC90780"/>
    <w:rsid w:val="106477BA"/>
    <w:rsid w:val="1323348A"/>
    <w:rsid w:val="14143273"/>
    <w:rsid w:val="1575372B"/>
    <w:rsid w:val="16565924"/>
    <w:rsid w:val="165A3666"/>
    <w:rsid w:val="175045F4"/>
    <w:rsid w:val="189270E7"/>
    <w:rsid w:val="1B530684"/>
    <w:rsid w:val="1B815404"/>
    <w:rsid w:val="1B9B32DA"/>
    <w:rsid w:val="1C542906"/>
    <w:rsid w:val="1D047E88"/>
    <w:rsid w:val="1E5B61CE"/>
    <w:rsid w:val="207B4905"/>
    <w:rsid w:val="20BD2949"/>
    <w:rsid w:val="22413F7E"/>
    <w:rsid w:val="226C6BFB"/>
    <w:rsid w:val="229F48C5"/>
    <w:rsid w:val="23B73EA6"/>
    <w:rsid w:val="241E57EC"/>
    <w:rsid w:val="24C77F35"/>
    <w:rsid w:val="24FD3B3B"/>
    <w:rsid w:val="25341526"/>
    <w:rsid w:val="26A60202"/>
    <w:rsid w:val="28452AD3"/>
    <w:rsid w:val="29FA62BD"/>
    <w:rsid w:val="2B404781"/>
    <w:rsid w:val="2CC3523C"/>
    <w:rsid w:val="2E9A064C"/>
    <w:rsid w:val="2F391C13"/>
    <w:rsid w:val="30036D60"/>
    <w:rsid w:val="30427438"/>
    <w:rsid w:val="30605037"/>
    <w:rsid w:val="306F48DA"/>
    <w:rsid w:val="30AA3F87"/>
    <w:rsid w:val="31293EDE"/>
    <w:rsid w:val="31AF08B2"/>
    <w:rsid w:val="32896115"/>
    <w:rsid w:val="33F95E15"/>
    <w:rsid w:val="34361F22"/>
    <w:rsid w:val="345064F0"/>
    <w:rsid w:val="34943D90"/>
    <w:rsid w:val="34DB15D1"/>
    <w:rsid w:val="35A164D5"/>
    <w:rsid w:val="365674CE"/>
    <w:rsid w:val="36957BA7"/>
    <w:rsid w:val="373D426B"/>
    <w:rsid w:val="380134EA"/>
    <w:rsid w:val="38890A12"/>
    <w:rsid w:val="39185A0F"/>
    <w:rsid w:val="394E09B1"/>
    <w:rsid w:val="3A092B2A"/>
    <w:rsid w:val="3B367055"/>
    <w:rsid w:val="3B4C09D1"/>
    <w:rsid w:val="3B8D1DF5"/>
    <w:rsid w:val="3BBC2CE5"/>
    <w:rsid w:val="3C5B265E"/>
    <w:rsid w:val="3CA955A5"/>
    <w:rsid w:val="3DBC39CC"/>
    <w:rsid w:val="3E7F33BB"/>
    <w:rsid w:val="3ED45189"/>
    <w:rsid w:val="3F446ADE"/>
    <w:rsid w:val="41C81E07"/>
    <w:rsid w:val="423B584A"/>
    <w:rsid w:val="43B61CF6"/>
    <w:rsid w:val="44DB7E0C"/>
    <w:rsid w:val="451A72AB"/>
    <w:rsid w:val="45244CBC"/>
    <w:rsid w:val="457B2B2E"/>
    <w:rsid w:val="462066BC"/>
    <w:rsid w:val="47EB65A3"/>
    <w:rsid w:val="481F2412"/>
    <w:rsid w:val="48621D83"/>
    <w:rsid w:val="48A51D91"/>
    <w:rsid w:val="48B3438D"/>
    <w:rsid w:val="4939626A"/>
    <w:rsid w:val="496A3CC3"/>
    <w:rsid w:val="4AD056CA"/>
    <w:rsid w:val="4AD52CE0"/>
    <w:rsid w:val="4B117A90"/>
    <w:rsid w:val="4B4D6D1A"/>
    <w:rsid w:val="4B914433"/>
    <w:rsid w:val="4C4204F6"/>
    <w:rsid w:val="4CA84FB5"/>
    <w:rsid w:val="4D493F63"/>
    <w:rsid w:val="4D6D377D"/>
    <w:rsid w:val="4D9B201E"/>
    <w:rsid w:val="4EB90777"/>
    <w:rsid w:val="4EE22CCA"/>
    <w:rsid w:val="4FDD5C90"/>
    <w:rsid w:val="50632B3C"/>
    <w:rsid w:val="50A8054F"/>
    <w:rsid w:val="5463135D"/>
    <w:rsid w:val="55F84694"/>
    <w:rsid w:val="588875E4"/>
    <w:rsid w:val="591F15CA"/>
    <w:rsid w:val="59FF4207"/>
    <w:rsid w:val="5A160C1F"/>
    <w:rsid w:val="5AA77AC9"/>
    <w:rsid w:val="5B0A7A49"/>
    <w:rsid w:val="5C26348F"/>
    <w:rsid w:val="5CCF7B21"/>
    <w:rsid w:val="5D5A52C7"/>
    <w:rsid w:val="5D6B3030"/>
    <w:rsid w:val="5EBB7FE7"/>
    <w:rsid w:val="5F57500B"/>
    <w:rsid w:val="5F8F74AA"/>
    <w:rsid w:val="5FA95BAB"/>
    <w:rsid w:val="5FDF3861"/>
    <w:rsid w:val="62AB0C35"/>
    <w:rsid w:val="62EA0BF5"/>
    <w:rsid w:val="64447028"/>
    <w:rsid w:val="650C18A4"/>
    <w:rsid w:val="66342B59"/>
    <w:rsid w:val="66F978FF"/>
    <w:rsid w:val="676F4121"/>
    <w:rsid w:val="67F02AB0"/>
    <w:rsid w:val="682131EF"/>
    <w:rsid w:val="6A574A58"/>
    <w:rsid w:val="6B827079"/>
    <w:rsid w:val="6BA50981"/>
    <w:rsid w:val="6D2E2793"/>
    <w:rsid w:val="6D561607"/>
    <w:rsid w:val="6D7D6C0F"/>
    <w:rsid w:val="6D920165"/>
    <w:rsid w:val="6D940381"/>
    <w:rsid w:val="6E345B45"/>
    <w:rsid w:val="6E492F1A"/>
    <w:rsid w:val="6EEA409A"/>
    <w:rsid w:val="6F007062"/>
    <w:rsid w:val="70005A34"/>
    <w:rsid w:val="70860455"/>
    <w:rsid w:val="72734272"/>
    <w:rsid w:val="73586254"/>
    <w:rsid w:val="73B85D65"/>
    <w:rsid w:val="750F2E33"/>
    <w:rsid w:val="7521074C"/>
    <w:rsid w:val="765E32DA"/>
    <w:rsid w:val="7753269B"/>
    <w:rsid w:val="77CD4BBB"/>
    <w:rsid w:val="78D22081"/>
    <w:rsid w:val="7AA716F4"/>
    <w:rsid w:val="7BDF310F"/>
    <w:rsid w:val="7C2F7FCD"/>
    <w:rsid w:val="7CC03401"/>
    <w:rsid w:val="7D6E02A7"/>
    <w:rsid w:val="7DC73E5B"/>
    <w:rsid w:val="7E2412AD"/>
    <w:rsid w:val="7E4D0927"/>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kern w:val="0"/>
      <w:sz w:val="24"/>
    </w:rPr>
  </w:style>
  <w:style w:type="paragraph" w:styleId="9">
    <w:name w:val="Body Text First Indent 2"/>
    <w:basedOn w:val="5"/>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p0"/>
    <w:basedOn w:val="1"/>
    <w:qFormat/>
    <w:uiPriority w:val="0"/>
    <w:pPr>
      <w:widowControl/>
    </w:pPr>
    <w:rPr>
      <w:kern w:val="0"/>
      <w:szCs w:val="21"/>
    </w:rPr>
  </w:style>
  <w:style w:type="paragraph" w:customStyle="1" w:styleId="14">
    <w:name w:val="Table Text"/>
    <w:basedOn w:val="1"/>
    <w:semiHidden/>
    <w:qFormat/>
    <w:uiPriority w:val="0"/>
    <w:rPr>
      <w:rFonts w:ascii="宋体" w:hAnsi="宋体" w:eastAsia="宋体" w:cs="宋体"/>
      <w:sz w:val="28"/>
      <w:szCs w:val="28"/>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 w:type="character" w:customStyle="1" w:styleId="16">
    <w:name w:val="con-all2"/>
    <w:basedOn w:val="12"/>
    <w:qFormat/>
    <w:uiPriority w:val="0"/>
  </w:style>
  <w:style w:type="paragraph" w:customStyle="1" w:styleId="17">
    <w:name w:val="样式1"/>
    <w:basedOn w:val="7"/>
    <w:qFormat/>
    <w:uiPriority w:val="0"/>
    <w:pPr>
      <w:jc w:val="both"/>
    </w:pPr>
    <w:rPr>
      <w:sz w:val="24"/>
      <w:szCs w:val="20"/>
    </w:rPr>
  </w:style>
  <w:style w:type="paragraph" w:customStyle="1" w:styleId="18">
    <w:name w:val="List Paragraph1"/>
    <w:basedOn w:val="1"/>
    <w:qFormat/>
    <w:uiPriority w:val="34"/>
    <w:pPr>
      <w:ind w:firstLine="420" w:firstLineChars="200"/>
    </w:pPr>
  </w:style>
  <w:style w:type="paragraph" w:styleId="19">
    <w:name w:val="List Paragraph"/>
    <w:basedOn w:val="1"/>
    <w:qFormat/>
    <w:uiPriority w:val="0"/>
    <w:pPr>
      <w:spacing w:after="0" w:line="240" w:lineRule="auto"/>
      <w:ind w:firstLine="420" w:firstLineChars="200"/>
    </w:pPr>
    <w:rPr>
      <w:rFonts w:ascii="Times New Roman" w:hAnsi="Times New Roman" w:eastAsia="Batang" w:cs="Times New Roman"/>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7fd5039a-00f9-4cf7-b7ce-41e736d55756</errorID>
      <errorWord>(</errorWord>
      <group>L1_Format</group>
      <groupName>格式问题</groupName>
      <ability>L2_HalfPunc</ability>
      <abilityName>全半角检查</abilityName>
      <candidateList>
        <item>（</item>
      </candidateList>
      <explain>文本全半角错误。</explain>
      <paraID>700F6F09</paraID>
      <start>0</start>
      <end>1</end>
      <status>ignored</status>
      <modifiedWord/>
      <trackRevisions>false</trackRevisions>
    </reviewItem>
    <reviewItem>
      <errorID>a3ea64af-89ca-47e6-b3bd-1daecac8fe7a</errorID>
      <errorWord>:</errorWord>
      <group>L1_Format</group>
      <groupName>格式问题</groupName>
      <ability>L2_HalfPunc</ability>
      <abilityName>全半角检查</abilityName>
      <candidateList>
        <item>：</item>
      </candidateList>
      <explain>文本全半角错误。</explain>
      <paraID>700F6F09</paraID>
      <start>2</start>
      <end>3</end>
      <status>ignored</status>
      <modifiedWord/>
      <trackRevisions>false</trackRevisions>
    </reviewItem>
    <reviewItem>
      <errorID>34de056d-908c-495e-97b3-62108f59906e</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5A02719F</paraID>
      <start>0</start>
      <end>2</end>
      <status>ignored</status>
      <modifiedWord/>
      <trackRevisions>false</trackRevisions>
    </reviewItem>
    <reviewItem>
      <errorID>fc1d0ec8-dceb-4f1e-ae89-8dccf61ff70c</errorID>
      <errorWord>-</errorWord>
      <group>L1_Format</group>
      <groupName>格式问题</groupName>
      <ability>L2_HalfPunc</ability>
      <abilityName>全半角检查</abilityName>
      <candidateList>
        <item>－</item>
      </candidateList>
      <explain>文本全半角错误。</explain>
      <paraID>5EDB5EBB</paraID>
      <start>22</start>
      <end>23</end>
      <status>ignored</status>
      <modifiedWord/>
      <trackRevisions>false</trackRevisions>
    </reviewItem>
    <reviewItem>
      <errorID>44eda891-35c8-4fd2-a9a4-a6f037012f12</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57A4B703</paraID>
      <start>16</start>
      <end>17</end>
      <status>modified</status>
      <modifiedWord>或</modifiedWord>
      <trackRevisions>false</trackRevisions>
    </reviewItem>
    <reviewItem>
      <errorID>f1f6ae54-791e-4937-9fb9-29a7a4381211</errorID>
      <errorWord>以</errorWord>
      <group>L1_Word</group>
      <groupName>字词问题</groupName>
      <ability>L2_Typo</ability>
      <abilityName>字词错误</abilityName>
      <candidateList>
        <item>已</item>
      </candidateList>
      <explain>存在发音相同字词的误用。</explain>
      <paraID> D12780F</paraID>
      <start>104</start>
      <end>105</end>
      <status>ignored</status>
      <modifiedWord/>
      <trackRevisions>false</trackRevisions>
    </reviewItem>
    <reviewItem>
      <errorID>6e180fb7-aa34-4810-a8a3-1f561d98dbeb</errorID>
      <errorWord>应对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 D12780F</paraID>
      <start>125</start>
      <end>127</end>
      <status>ignored</status>
      <modifiedWord/>
      <trackRevisions>false</trackRevisions>
    </reviewItem>
    <reviewItem>
      <errorID>cf5c3eaa-0cae-41ae-a6b3-d2a98c4bd8bf</errorID>
      <errorWord>言行举止</errorWord>
      <group>L1_Word</group>
      <groupName>字词问题</groupName>
      <ability>L2_Typo</ability>
      <abilityName>字词错误</abilityName>
      <candidateList>
        <item>言谈举止</item>
      </candidateList>
      <explain>人的言语、举动、行为。</explain>
      <paraID> D12780F</paraID>
      <start>184</start>
      <end>188</end>
      <status>modified</status>
      <modifiedWord>言谈举止</modifiedWord>
      <trackRevisions>false</trackRevisions>
    </reviewItem>
    <reviewItem>
      <errorID>973c0f03-bc74-419c-babd-86d51dfc5379</errorID>
      <errorWord>完成所</errorWord>
      <group>L1_Word</group>
      <groupName>字词问题</groupName>
      <ability>L2_Typo</ability>
      <abilityName>字词错误</abilityName>
      <candidateList>
        <item>完成</item>
      </candidateList>
      <explain>〈动〉按照预期的目的结束；做成：～任务｜～作业｜计划完得成。</explain>
      <paraID>1B355BE9</paraID>
      <start>167</start>
      <end>170</end>
      <status>ignored</status>
      <modifiedWord/>
      <trackRevisions>false</trackRevisions>
    </reviewItem>
    <reviewItem>
      <errorID>3c78ed3c-fb3a-4bb0-9e68-2fd84d732616</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5AA65C8D</paraID>
      <start>78</start>
      <end>79</end>
      <status>modified</status>
      <modifiedWord>及</modifiedWord>
      <trackRevisions>false</trackRevisions>
    </reviewItem>
    <reviewItem>
      <errorID>acd473ec-eaf7-4508-b874-6ba42621d55e</errorID>
      <errorWord>雇用</errorWord>
      <group>L1_Word</group>
      <groupName>字词问题</groupName>
      <ability>L2_Typo</ability>
      <abilityName>字词错误</abilityName>
      <candidateList>
        <item>雇佣</item>
      </candidateList>
      <explain>存在发音相同字词的误用。</explain>
      <paraID>67C66157</paraID>
      <start>64</start>
      <end>66</end>
      <status>modified</status>
      <modifiedWord>雇佣</modifiedWord>
      <trackRevisions>false</trackRevisions>
    </reviewItem>
    <reviewItem>
      <errorID>81d2b984-98b0-4ceb-a8ed-fc40a1b1a911</errorID>
      <errorWord>对对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270D6929</paraID>
      <start>51</start>
      <end>52</end>
      <status>modified</status>
      <modifiedWord>对</modifiedWord>
      <trackRevisions>false</trackRevisions>
    </reviewItem>
    <reviewItem>
      <errorID>e67d1d0e-b3d4-46d9-9a23-9f48099a4e46</errorID>
      <errorWord>酒店方</errorWord>
      <group>L1_Word</group>
      <groupName>字词问题</groupName>
      <ability>L2_Typo</ability>
      <abilityName>字词错误</abilityName>
      <candidateList>
        <item>酒店</item>
      </candidateList>
      <explain/>
      <paraID>270D6929</paraID>
      <start>104</start>
      <end>106</end>
      <status>modified</status>
      <modifiedWord>酒店</modifiedWord>
      <trackRevisions>false</trackRevisions>
    </reviewItem>
    <reviewItem>
      <errorID>b965fe79-d39d-4814-9e4f-1227a49f04f4</errorID>
      <errorWord>保洁保洁</errorWord>
      <group>L1_Word</group>
      <groupName>字词问题</groupName>
      <ability>L2_Typo</ability>
      <abilityName>字词错误</abilityName>
      <candidateList>
        <item>保洁</item>
      </candidateList>
      <explain/>
      <paraID>4BC7E86C</paraID>
      <start>27</start>
      <end>29</end>
      <status>modified</status>
      <modifiedWord>保洁</modifiedWord>
      <trackRevisions>false</trackRevisions>
    </reviewItem>
    <reviewItem>
      <errorID>7552813f-3a4c-42c3-a35d-2e44748e56f3</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2379A388</paraID>
      <start>0</start>
      <end>2</end>
      <status>ignored</status>
      <modifiedWord/>
      <trackRevisions>false</trackRevisions>
    </reviewItem>
    <reviewItem>
      <errorID>343f0636-4d6e-4cc0-8762-5363e556a9a2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5ED4916A</paraID>
      <start>0</start>
      <end>2</end>
      <status>ignored</status>
      <modifiedWord/>
      <trackRevisions>false</trackRevisions>
    </reviewItem>
    <reviewItem>
      <errorID>0d41b880-9904-47ff-8c23-17f066071f9d</errorID>
      <errorWord>人</errorWord>
      <group>L1_Word</group>
      <groupName>字词问题</groupName>
      <ability>L2_Typo</ability>
      <abilityName>字词错误</abilityName>
      <candidateList>
        <item>人员</item>
      </candidateList>
      <explain>〈名〉担任某种职务的人：机关工作～｜值班～｜～配备。</explain>
      <paraID>3A7A76BB</paraID>
      <start>2</start>
      <end>3</end>
      <status>ignored</status>
      <modifiedWord/>
      <trackRevisions>false</trackRevisions>
    </reviewItem>
    <reviewItem>
      <errorID>fc157f38-c39a-4a9d-a236-4be0e1b45eff</errorID>
      <errorWord>现</errorWord>
      <group>L1_Word</group>
      <groupName>字词问题</groupName>
      <ability>L2_Typo</ability>
      <abilityName>字词错误</abilityName>
      <candidateList>
        <item>现场</item>
      </candidateList>
      <explain/>
      <paraID>746266D8</paraID>
      <start>2</start>
      <end>4</end>
      <status>modified</status>
      <modifiedWord>现场</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a5e6d-8562-4acd-8826-b784d3e57fbd}">
  <ds:schemaRefs/>
</ds:datastoreItem>
</file>

<file path=docProps/app.xml><?xml version="1.0" encoding="utf-8"?>
<Properties xmlns="http://schemas.openxmlformats.org/officeDocument/2006/extended-properties" xmlns:vt="http://schemas.openxmlformats.org/officeDocument/2006/docPropsVTypes">
  <Template>Normal</Template>
  <Pages>5</Pages>
  <Words>1917</Words>
  <Characters>1950</Characters>
  <Lines>3</Lines>
  <Paragraphs>4</Paragraphs>
  <TotalTime>0</TotalTime>
  <ScaleCrop>false</ScaleCrop>
  <LinksUpToDate>false</LinksUpToDate>
  <CharactersWithSpaces>2174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cp:lastModifiedBy>
  <cp:lastPrinted>2025-05-29T03:32:00Z</cp:lastPrinted>
  <dcterms:modified xsi:type="dcterms:W3CDTF">2025-11-07T09:33:36Z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E262327335E143098280D1758543A6D4_13</vt:lpwstr>
  </property>
  <property fmtid="{D5CDD505-2E9C-101B-9397-08002B2CF9AE}" pid="4" name="KSOTemplateDocerSaveRecord">
    <vt:lpwstr>eyJoZGlkIjoiZDdhMTliM2JhNDYwN2RkNmMyOWVjYTljNTRjMWUxYzciLCJ1c2VySWQiOiI0NzgxMTQ5MjIifQ==</vt:lpwstr>
  </property>
</Properties>
</file>